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B56" w14:textId="1C7F78FB" w:rsidR="00505A29" w:rsidRPr="00A00DA3" w:rsidRDefault="00505A29" w:rsidP="00505A29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A00DA3">
        <w:rPr>
          <w:rFonts w:ascii="Arial" w:hAnsi="Arial" w:cs="Arial"/>
          <w:b/>
          <w:sz w:val="18"/>
          <w:szCs w:val="18"/>
        </w:rPr>
        <w:t>Załącznik nr</w:t>
      </w:r>
      <w:r w:rsidR="00DD43F2" w:rsidRPr="00A00DA3">
        <w:rPr>
          <w:rFonts w:ascii="Arial" w:hAnsi="Arial" w:cs="Arial"/>
          <w:b/>
          <w:sz w:val="18"/>
          <w:szCs w:val="18"/>
        </w:rPr>
        <w:t xml:space="preserve"> </w:t>
      </w:r>
      <w:r w:rsidR="003F2CAB">
        <w:rPr>
          <w:rFonts w:ascii="Arial" w:hAnsi="Arial" w:cs="Arial"/>
          <w:b/>
          <w:sz w:val="18"/>
          <w:szCs w:val="18"/>
        </w:rPr>
        <w:t>1</w:t>
      </w:r>
    </w:p>
    <w:p w14:paraId="53AB74FF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BD231A">
        <w:rPr>
          <w:rFonts w:ascii="Arial" w:hAnsi="Arial" w:cs="Arial"/>
          <w:sz w:val="18"/>
          <w:szCs w:val="18"/>
        </w:rPr>
        <w:t xml:space="preserve">do wniosku o </w:t>
      </w:r>
      <w:r w:rsidRPr="00BD231A">
        <w:rPr>
          <w:rFonts w:ascii="Arial" w:hAnsi="Arial" w:cs="Arial"/>
          <w:bCs/>
          <w:sz w:val="18"/>
          <w:szCs w:val="18"/>
        </w:rPr>
        <w:t>dofinansowanie</w:t>
      </w:r>
      <w:r w:rsidRPr="00BD23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231A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73B443E8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231A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EBF0823" w14:textId="51697D36" w:rsidR="003D6642" w:rsidRPr="00A00DA3" w:rsidRDefault="006D33FF" w:rsidP="00A00DA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BD231A">
        <w:rPr>
          <w:rFonts w:ascii="Arial" w:hAnsi="Arial" w:cs="Arial"/>
          <w:b/>
          <w:bCs/>
          <w:sz w:val="18"/>
          <w:szCs w:val="18"/>
        </w:rPr>
        <w:t>z</w:t>
      </w:r>
      <w:r w:rsidR="00EA447F" w:rsidRPr="00BD231A">
        <w:rPr>
          <w:rFonts w:ascii="Arial" w:hAnsi="Arial" w:cs="Arial"/>
          <w:b/>
          <w:bCs/>
          <w:sz w:val="18"/>
          <w:szCs w:val="18"/>
        </w:rPr>
        <w:t xml:space="preserve">aopatrzenia w </w:t>
      </w:r>
      <w:r w:rsidR="003F2CAB">
        <w:rPr>
          <w:rFonts w:ascii="Arial" w:hAnsi="Arial" w:cs="Arial"/>
          <w:b/>
          <w:bCs/>
          <w:sz w:val="18"/>
          <w:szCs w:val="18"/>
        </w:rPr>
        <w:t>przedmioty ortopedyczne i środki pomocnicze</w:t>
      </w:r>
    </w:p>
    <w:p w14:paraId="01A81BC2" w14:textId="43360BD0" w:rsidR="009A418F" w:rsidRDefault="005B05DD" w:rsidP="005B05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wysokości dochodów</w:t>
      </w:r>
      <w:r w:rsidR="00FF4379"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93D8A77" w14:textId="0B70065A" w:rsidR="00065107" w:rsidRPr="00BD231A" w:rsidRDefault="00065107" w:rsidP="006A07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4"/>
          <w:szCs w:val="16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</w:tblGrid>
      <w:tr w:rsidR="007C1840" w:rsidRPr="00DD68FD" w14:paraId="5012C010" w14:textId="77777777" w:rsidTr="000D1D22">
        <w:trPr>
          <w:trHeight w:val="383"/>
        </w:trPr>
        <w:tc>
          <w:tcPr>
            <w:tcW w:w="675" w:type="dxa"/>
            <w:shd w:val="clear" w:color="auto" w:fill="F2F2F2" w:themeFill="background1" w:themeFillShade="F2"/>
          </w:tcPr>
          <w:p w14:paraId="38F5B86C" w14:textId="77777777" w:rsidR="007C1840" w:rsidRPr="00DD68FD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2147EAB" w14:textId="77777777" w:rsidR="00D75534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Członkowie </w:t>
            </w:r>
            <w:r w:rsidR="00D75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rodziny </w:t>
            </w:r>
          </w:p>
          <w:p w14:paraId="45B0C743" w14:textId="374C1BC5" w:rsidR="007C1840" w:rsidRPr="000C1802" w:rsidRDefault="00D75534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(definicja rodziny zgodnie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pouczeniem)</w:t>
            </w:r>
          </w:p>
          <w:p w14:paraId="1C64AE41" w14:textId="77777777" w:rsidR="000B6B19" w:rsidRPr="000C1802" w:rsidRDefault="000B6B19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9242B" w14:textId="77777777" w:rsidR="007C1840" w:rsidRPr="000C1802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5465D1" w14:textId="15C953BB" w:rsidR="000C1802" w:rsidRPr="00B06CC7" w:rsidRDefault="007C1840" w:rsidP="000D1D22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 dochodu</w:t>
            </w:r>
            <w:r w:rsidR="000D1D22"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0D1D2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renta,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emerytura,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pracę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4D3C66" w14:textId="29F39EA7" w:rsidR="007C1840" w:rsidRPr="000C1802" w:rsidRDefault="007C1840" w:rsidP="00527A9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Przeciętny miesięczny dochód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 obliczony </w:t>
            </w:r>
            <w:r w:rsidR="00B06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kwartał poprzedzający miesiąc, w którym składany jest wniosek: *</w:t>
            </w:r>
          </w:p>
        </w:tc>
      </w:tr>
      <w:tr w:rsidR="00DC2874" w:rsidRPr="00DD68FD" w14:paraId="7B164C12" w14:textId="77777777" w:rsidTr="00B06CC7">
        <w:trPr>
          <w:trHeight w:val="911"/>
        </w:trPr>
        <w:tc>
          <w:tcPr>
            <w:tcW w:w="675" w:type="dxa"/>
            <w:vAlign w:val="center"/>
          </w:tcPr>
          <w:p w14:paraId="7A5F09B0" w14:textId="77777777" w:rsidR="00DC2874" w:rsidRPr="00DD68FD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  <w:t>1</w:t>
            </w:r>
          </w:p>
        </w:tc>
        <w:tc>
          <w:tcPr>
            <w:tcW w:w="3969" w:type="dxa"/>
          </w:tcPr>
          <w:p w14:paraId="2B03AA03" w14:textId="33F4CE2A" w:rsidR="00DC2874" w:rsidRDefault="006A0749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osoba </w:t>
            </w:r>
            <w:r w:rsidR="00D7553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>niepełnosprawna</w:t>
            </w:r>
            <w:r w:rsidR="00DC287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 </w:t>
            </w:r>
            <w:r w:rsid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br/>
            </w:r>
            <w:r w:rsidR="00DC2874" w:rsidRPr="00DD68FD">
              <w:rPr>
                <w:rFonts w:ascii="Arial" w:eastAsia="Times New Roman" w:hAnsi="Arial" w:cs="Arial"/>
                <w:bCs/>
                <w:szCs w:val="27"/>
                <w:lang w:eastAsia="pl-PL"/>
              </w:rPr>
              <w:t>(imię i nazwisko)</w:t>
            </w:r>
          </w:p>
          <w:p w14:paraId="469DFF58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</w:p>
          <w:p w14:paraId="3659AD09" w14:textId="25E1B68D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7"/>
                <w:lang w:eastAsia="pl-PL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7641BE43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6" w:type="dxa"/>
          </w:tcPr>
          <w:p w14:paraId="294FF27C" w14:textId="56A79666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536E40" w:rsidRPr="00DD68FD" w14:paraId="720CC2D0" w14:textId="77777777" w:rsidTr="00DC2874">
        <w:trPr>
          <w:trHeight w:val="1661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15432E1" w14:textId="64CABA1E" w:rsidR="007F3411" w:rsidRPr="00DD68FD" w:rsidRDefault="00536E40" w:rsidP="00E9771C">
            <w:pPr>
              <w:outlineLvl w:val="2"/>
              <w:rPr>
                <w:rFonts w:ascii="Arial" w:eastAsia="Times New Roman" w:hAnsi="Arial" w:cs="Arial"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Pozostali członkowie 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t>rodziny: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poniżej należy wymienić </w:t>
            </w:r>
            <w:r w:rsid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tylko stopień pokrewieństwa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96C9A"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6A0749" w:rsidRP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osobą niepełnosprawną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 wpisywania imienia i nazwiska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6309D3B" w14:textId="77777777" w:rsidR="00536E40" w:rsidRPr="00DD68FD" w:rsidRDefault="00536E40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X</w:t>
            </w:r>
          </w:p>
        </w:tc>
      </w:tr>
      <w:tr w:rsidR="00DC2874" w:rsidRPr="00656EB3" w14:paraId="59540508" w14:textId="77777777" w:rsidTr="00656EB3">
        <w:trPr>
          <w:trHeight w:val="480"/>
        </w:trPr>
        <w:tc>
          <w:tcPr>
            <w:tcW w:w="675" w:type="dxa"/>
            <w:vAlign w:val="center"/>
          </w:tcPr>
          <w:p w14:paraId="6E9A925B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3969" w:type="dxa"/>
          </w:tcPr>
          <w:p w14:paraId="3AEDA35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14628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25A8480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4B0D53C8" w14:textId="4F590882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1C2F32EA" w14:textId="77777777" w:rsidTr="000D1D22">
        <w:tc>
          <w:tcPr>
            <w:tcW w:w="675" w:type="dxa"/>
            <w:vAlign w:val="center"/>
          </w:tcPr>
          <w:p w14:paraId="0751FAE5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3969" w:type="dxa"/>
          </w:tcPr>
          <w:p w14:paraId="6F12E7C0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351924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0049B025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2B66A75C" w14:textId="66024624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2D5D382F" w14:textId="77777777" w:rsidTr="000D1D22">
        <w:tc>
          <w:tcPr>
            <w:tcW w:w="675" w:type="dxa"/>
            <w:vAlign w:val="center"/>
          </w:tcPr>
          <w:p w14:paraId="59C10137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3969" w:type="dxa"/>
          </w:tcPr>
          <w:p w14:paraId="5C587C63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8C0E6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6C060D9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9FD16B6" w14:textId="02896576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A2C7FF7" w14:textId="77777777" w:rsidTr="000D1D22">
        <w:tc>
          <w:tcPr>
            <w:tcW w:w="675" w:type="dxa"/>
            <w:vAlign w:val="center"/>
          </w:tcPr>
          <w:p w14:paraId="6C412469" w14:textId="77777777" w:rsidR="00DC2874" w:rsidRPr="00656EB3" w:rsidRDefault="00DC2874" w:rsidP="002A579E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3969" w:type="dxa"/>
          </w:tcPr>
          <w:p w14:paraId="1A1EB8F9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27AAE06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195324D4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170A9BC" w14:textId="427EE63A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376C3A7" w14:textId="77777777" w:rsidTr="000D1D22">
        <w:trPr>
          <w:trHeight w:val="673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8360B6F" w14:textId="77777777" w:rsidR="00DC2874" w:rsidRPr="00656EB3" w:rsidRDefault="00DC2874" w:rsidP="006A184B">
            <w:pPr>
              <w:jc w:val="right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06145DE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76" w:type="dxa"/>
          </w:tcPr>
          <w:p w14:paraId="2C617FF6" w14:textId="7D3C1C3D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E3CBBDA" w14:textId="77777777" w:rsidR="007A1150" w:rsidRPr="00B06CC7" w:rsidRDefault="007A1150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F8066" w14:textId="2C9D25F1" w:rsidR="00810706" w:rsidRPr="00656EB3" w:rsidRDefault="007A1150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styczniu, lutym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marcu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hody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października, listopada i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(roku poprzedzającego)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podzielone przez 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6ED999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042A8CE7" w14:textId="64CD1252" w:rsidR="00527A97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kwietniu, maju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czerwcu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ze stycznia, lutego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F6C393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25DC78EF" w14:textId="2A44C156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wnio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lipcu, sierpniu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wrześniu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(III kwartał roku)</w:t>
      </w:r>
      <w:r w:rsidR="00B06CC7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 kwietnia, maja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czerwca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6181CE7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14:paraId="3619869C" w14:textId="3E2AA71F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październiku, listopadzie lub</w:t>
      </w:r>
      <w:r w:rsidR="00825B8B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grudniu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dochody z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lipca, sierpnia i </w:t>
      </w:r>
      <w:r w:rsidR="006A184B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4DED76" w14:textId="77777777" w:rsidR="00810706" w:rsidRPr="00B06CC7" w:rsidRDefault="00810706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14:paraId="249B72BA" w14:textId="1528AEE7" w:rsidR="003D6642" w:rsidRPr="00D75534" w:rsidRDefault="00A00DA3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6CC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dochodu nie wlicza się</w:t>
      </w:r>
      <w:r w:rsidR="00B06CC7"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55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zasiłku rodzinnego, świadczenia wychowawczego, zasiłku pielęgnacyjnego, 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jednorazowego pieniężnego świadczenia socjalnego, zasiłku celowego, rodzinnego kapitału opiekuńczego</w:t>
      </w:r>
      <w:r w:rsidR="003609A0">
        <w:rPr>
          <w:rFonts w:ascii="Arial" w:hAnsi="Arial" w:cs="Arial"/>
          <w:bCs/>
          <w:sz w:val="20"/>
          <w:szCs w:val="20"/>
          <w:shd w:val="clear" w:color="auto" w:fill="FFFFFF"/>
        </w:rPr>
        <w:t>, świadczenia wspierającego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D7F76D7" w14:textId="77777777" w:rsidR="006A0749" w:rsidRPr="00D75534" w:rsidRDefault="006A0749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D1F83" w14:textId="13B570CA" w:rsidR="00EB208C" w:rsidRPr="00DD68FD" w:rsidRDefault="003D6642" w:rsidP="00656EB3">
      <w:pPr>
        <w:spacing w:after="0"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Pr="00B06CC7">
        <w:rPr>
          <w:rFonts w:ascii="Arial" w:hAnsi="Arial" w:cs="Arial"/>
          <w:b/>
          <w:bCs/>
        </w:rPr>
        <w:t>wynosi ………………</w:t>
      </w:r>
      <w:r w:rsidR="00B06CC7" w:rsidRPr="00B06CC7">
        <w:rPr>
          <w:rFonts w:ascii="Arial" w:hAnsi="Arial" w:cs="Arial"/>
          <w:b/>
          <w:bCs/>
        </w:rPr>
        <w:t>………….</w:t>
      </w:r>
      <w:r w:rsidRPr="00DD68FD">
        <w:rPr>
          <w:rFonts w:ascii="Arial" w:hAnsi="Arial" w:cs="Arial"/>
        </w:rPr>
        <w:t xml:space="preserve"> </w:t>
      </w:r>
      <w:r w:rsidR="00B06CC7">
        <w:rPr>
          <w:rFonts w:ascii="Arial" w:hAnsi="Arial" w:cs="Arial"/>
        </w:rPr>
        <w:br/>
      </w:r>
      <w:r w:rsidRPr="00DD68FD">
        <w:rPr>
          <w:rFonts w:ascii="Arial" w:hAnsi="Arial" w:cs="Arial"/>
          <w:sz w:val="20"/>
          <w:szCs w:val="20"/>
        </w:rPr>
        <w:t>(</w:t>
      </w:r>
      <w:r w:rsidRPr="00EC4FB3">
        <w:rPr>
          <w:rFonts w:ascii="Arial" w:hAnsi="Arial" w:cs="Arial"/>
          <w:b/>
          <w:bCs/>
          <w:sz w:val="20"/>
          <w:szCs w:val="20"/>
        </w:rPr>
        <w:t>kwota z pozycji RAZEM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EC4FB3">
        <w:rPr>
          <w:rFonts w:ascii="Arial" w:hAnsi="Arial" w:cs="Arial"/>
          <w:b/>
          <w:bCs/>
          <w:sz w:val="20"/>
          <w:szCs w:val="20"/>
        </w:rPr>
        <w:t>podzielona przez ilość członków rodziny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DD68F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2) </w:t>
      </w:r>
      <w:r w:rsidRPr="00DD68F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2FECB8B" w14:textId="77777777" w:rsidR="00475C9D" w:rsidRPr="00DD68FD" w:rsidRDefault="00475C9D" w:rsidP="003D664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53D35D26" w14:textId="77777777" w:rsidR="00475C9D" w:rsidRPr="00DD68FD" w:rsidRDefault="00475C9D" w:rsidP="0047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969D9" w14:textId="77777777" w:rsidR="00475C9D" w:rsidRPr="00DD68FD" w:rsidRDefault="00475C9D" w:rsidP="00475C9D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37E290" w14:textId="088725BF" w:rsidR="00475C9D" w:rsidRPr="006A0749" w:rsidRDefault="00475C9D" w:rsidP="006A0749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 xml:space="preserve">Data i podpis </w:t>
      </w:r>
      <w:r w:rsidR="00373479">
        <w:rPr>
          <w:rFonts w:ascii="Arial" w:hAnsi="Arial" w:cs="Arial"/>
          <w:sz w:val="20"/>
          <w:szCs w:val="20"/>
        </w:rPr>
        <w:t>W</w:t>
      </w:r>
      <w:r w:rsidRPr="00DD68FD">
        <w:rPr>
          <w:rFonts w:ascii="Arial" w:hAnsi="Arial" w:cs="Arial"/>
          <w:sz w:val="20"/>
          <w:szCs w:val="20"/>
        </w:rPr>
        <w:t>nioskodawcy</w:t>
      </w:r>
    </w:p>
    <w:p w14:paraId="6EFB5426" w14:textId="77777777" w:rsidR="00475C9D" w:rsidRDefault="00475C9D" w:rsidP="00475C9D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7"/>
          <w:lang w:eastAsia="pl-PL"/>
        </w:rPr>
      </w:pPr>
    </w:p>
    <w:p w14:paraId="3AD82B98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  <w:r w:rsidRPr="00DD68FD">
        <w:rPr>
          <w:rFonts w:ascii="Arial" w:eastAsia="Times New Roman" w:hAnsi="Arial" w:cs="Arial"/>
          <w:b/>
          <w:bCs/>
          <w:szCs w:val="27"/>
          <w:lang w:eastAsia="pl-PL"/>
        </w:rPr>
        <w:t>POUCZENIE</w:t>
      </w:r>
    </w:p>
    <w:p w14:paraId="120D2E61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</w:p>
    <w:p w14:paraId="1EB8EFA5" w14:textId="77777777" w:rsidR="006F467E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1)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3, 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ustawy z dnia 28 listopada 2003 r. o świadcz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)</w:t>
      </w:r>
      <w:r w:rsidR="006F467E" w:rsidRPr="00DD68FD">
        <w:rPr>
          <w:rFonts w:ascii="Arial" w:hAnsi="Arial" w:cs="Arial"/>
          <w:sz w:val="18"/>
          <w:szCs w:val="20"/>
        </w:rPr>
        <w:t xml:space="preserve"> 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doch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ód oznacza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, po odliczeniu kwot alimentów świadczonych na rzecz innych osób:</w:t>
      </w:r>
    </w:p>
    <w:p w14:paraId="37CE4D75" w14:textId="77777777" w:rsidR="00EB0A4A" w:rsidRPr="00DD68FD" w:rsidRDefault="00EB0A4A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07E440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a) przychody podlegające opodatkowaniu na zasadach określonych w art. 27, art. 30b, art. 30c, art. 30e i art. 30f ustawy z dnia 26 lipca 1991 r. o podatku dochodowym od osób fizycznych (Dz. U. z 2022 r. poz. 2647, 2687 i 2745 oraz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2023 r. poz. 28), pomniejszone o koszty uzyskania przychodu, należny podatek dochodowy od osób fizycznych, składki na ubezpieczenia społeczne niezaliczone do kosztów uzyskania przychodu oraz składki na ubezpieczenie zdrowotne, </w:t>
      </w:r>
    </w:p>
    <w:p w14:paraId="070518D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99798F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b) dochód z działalności podlegającej opodatkowaniu na podstawie przepisów o zryczałtowanym podatku dochodowym od niektórych przychodów osiąganych przez osoby fizyczne, </w:t>
      </w:r>
    </w:p>
    <w:p w14:paraId="77D460C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990E1F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c) inne dochody niepodlegające opodatkowaniu na podstawie przepisów o podatku dochodowym od osób fizycznych: </w:t>
      </w:r>
    </w:p>
    <w:p w14:paraId="3639CBB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494FD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renty określone w przepisach o zaopatrzeniu inwalidów wojennych i wojskowych oraz ich rodzin, </w:t>
      </w:r>
    </w:p>
    <w:p w14:paraId="318A0BC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wypłacone osobom represjonowanym i członkom ich rodzin, przyznane na zasadach określonych w przepisach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zaopatrzeniu inwalidów wojennych i wojskowych oraz ich rodzin, </w:t>
      </w:r>
    </w:p>
    <w:p w14:paraId="17F2D57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F41FF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kopalniach węgla, kamieniołomach, zakładach rud uranu i batalionach budowlanych,</w:t>
      </w:r>
    </w:p>
    <w:p w14:paraId="057AB8CC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01025D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168806F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7B7F059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30775D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405AE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ryczałt energetyczny, emerytury i renty otrzymywane przez osoby, które utraciły wzrok w wyniku działań wojennych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latach 1939– 1945 lub eksplozji pozostałych po tej wojnie niewypałów i niewybuchów, 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1FEC0053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BD530A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zasiłki chorobowe określone w przepisach o ubezpieczeniu społecznym rolników oraz w przepisach o systemie ubezpieczeń społecznych, </w:t>
      </w:r>
    </w:p>
    <w:p w14:paraId="7CB8D2A7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765C4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2CBE391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8A16E3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ze stosunku pracy lub z tytułu stypendium osób fizycznych mających miejsce zamieszkania na terytorium Rzeczypospolitej Polskiej, przebywających czasowo za granicą – w wysokości odpowiadającej równowartości diet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tytułu podróży służbowej poza granicami kraju ustalonych dla pracowników zatrudnionych w państwowych lub samorządowych jednostkach sfery budżetowej na podstawie ustawy z dnia 26 czerwca 1974 r. – Kodeks pracy (Dz. U.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2022 r. poz. 1510, 1700 i 2140), </w:t>
      </w:r>
    </w:p>
    <w:p w14:paraId="040E10AC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A23E0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D33289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EA9786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którym osoby te uzyskały dochód,</w:t>
      </w:r>
    </w:p>
    <w:p w14:paraId="667D0D2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66EE6DD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479B879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4AEC8B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alimenty na rzecz dzieci,</w:t>
      </w:r>
    </w:p>
    <w:p w14:paraId="3056C1D0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B561E49" w14:textId="505301BD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doktoranckie przyznane na podstawie art. 209 ust. 1 i 7 ustawy z dnia 20 lipca 2018 r. – Prawo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szkolnictwie wyższym i nauce (Dz. U. z 2022 r. poz. 574, z </w:t>
      </w:r>
      <w:proofErr w:type="spellStart"/>
      <w:r w:rsidRPr="00DD68FD">
        <w:rPr>
          <w:rFonts w:ascii="Arial" w:hAnsi="Arial" w:cs="Arial"/>
          <w:sz w:val="18"/>
          <w:szCs w:val="20"/>
        </w:rPr>
        <w:t>późn</w:t>
      </w:r>
      <w:proofErr w:type="spellEnd"/>
      <w:r w:rsidRPr="00DD68FD">
        <w:rPr>
          <w:rFonts w:ascii="Arial" w:hAnsi="Arial" w:cs="Arial"/>
          <w:sz w:val="18"/>
          <w:szCs w:val="20"/>
        </w:rPr>
        <w:t>. zm.2 ), stypendia sportowe przyznane na podstawie ustawy z dnia 25 czerwca 2010 r. o sporcie (Dz. U. z 2022 r. poz. 1599 i 2185) oraz inne stypendia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charakterze socjalnym przyznane uczniom lub studentom, </w:t>
      </w:r>
    </w:p>
    <w:p w14:paraId="01D48235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093DAC2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533C247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lastRenderedPageBreak/>
        <w:t xml:space="preserve"> </w:t>
      </w:r>
    </w:p>
    <w:p w14:paraId="06A8C938" w14:textId="77777777" w:rsidR="00B932A9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61753299" w14:textId="77777777" w:rsidR="00B932A9" w:rsidRDefault="00B932A9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54FA77F" w14:textId="143C1EC5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dodatki za tajne nauczanie określone w ustawie z dnia 26 stycznia 1982 r.</w:t>
      </w:r>
    </w:p>
    <w:p w14:paraId="1BD98ACE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AEC83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6344D05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1F9369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ekwiwalenty pieniężne za deputaty węglowe określone w przepisach o komercjalizacji, restrukturyzacji i prywatyzacji przedsiębiorstwa państwowego „Polskie Koleje Państwowe”,</w:t>
      </w:r>
    </w:p>
    <w:p w14:paraId="30B0971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1A17C2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14:paraId="2B25282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gospodarstwa rolnego,</w:t>
      </w:r>
    </w:p>
    <w:p w14:paraId="4B834D2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733610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uzyskiwane za granicą Rzeczypospolitej Polskiej, pomniejszone odpowiednio o zapłacone za granicą Rzeczypospolitej</w:t>
      </w:r>
    </w:p>
    <w:p w14:paraId="591DAD12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85647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udziałem środków Europejskiego Funduszu Rolnego na rzecz Rozwoju Obszarów Wiejskich,</w:t>
      </w:r>
    </w:p>
    <w:p w14:paraId="326C8D77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97BCC5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zaliczkę alimentacyjną określoną w przepisach o postępowaniu wobec dłużników alimentacyjnych oraz zaliczce alimentacyjnej,</w:t>
      </w:r>
    </w:p>
    <w:p w14:paraId="6D5B3C0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1C0176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świadczenia pieniężne wypłacane w przypadku bezskuteczności egzekucji alimentów,</w:t>
      </w:r>
    </w:p>
    <w:p w14:paraId="2D70E90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A79CB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pomoc materialną o charakterze socjalnym określoną w art. 90c ust. 2 ustawy z dnia 7 września 1991 r. o systemie oświaty (Dz. U. z 2022 r. poz. 2230) oraz świadczenia, o których mowa w art. 86 ust. 1 pkt 1–3 i 5 oraz art. 212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20 lipca 2018 r. – Prawo o szkolnictwie wyższym i nauce,</w:t>
      </w:r>
    </w:p>
    <w:p w14:paraId="3C34BC2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4E23E9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otrzymane na podstawie art. 27f ust. 8–10 ustawy z dnia 26 lipca 1991 r. o podatku dochodowym od osób fizycznych,</w:t>
      </w:r>
    </w:p>
    <w:p w14:paraId="52B0AEB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2B097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11168DB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94798D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rodzicielskie,</w:t>
      </w:r>
    </w:p>
    <w:p w14:paraId="3AC0725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F01AF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zasiłek macierzyński, o którym mowa w przepisach o ubezpieczeniu społecznym rolników,</w:t>
      </w:r>
    </w:p>
    <w:p w14:paraId="2D479D5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F6C1F7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dla bezrobotnych finansowane ze środków Unii Europejskiej lub Funduszu Pracy, niezależnie od podmiotu, który je wypłaca,</w:t>
      </w:r>
    </w:p>
    <w:p w14:paraId="62002B03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B7F0BE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148 ustawy z dnia 26 lipca 1991 r.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pomniejszone o składki na ubezpieczenia społeczne oraz składki na ubezpieczenia zdrowotne,</w:t>
      </w:r>
    </w:p>
    <w:p w14:paraId="13F943E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CAF20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a, b i d oraz pkt 153 lit. a, b i d ustawy z dnia 26 lipca 1991 r. o podatku dochodowym od osób fizycznych, oraz art. 21 ust. 1 pkt 154 tej ustawy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zakresie przychodów ze stosunku służbowego, stosunku pracy, pracy nakładczej, spółdzielczego stosunku pracy,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456D8DD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6E6E891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c, pkt 153 lit. c oraz pkt 154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74C16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A9F40C6" w14:textId="2ED8244D" w:rsidR="00B92435" w:rsidRPr="00A00DA3" w:rsidRDefault="00E33440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hAnsi="Arial" w:cs="Arial"/>
          <w:sz w:val="18"/>
          <w:szCs w:val="20"/>
        </w:rPr>
        <w:t>– dochody z pozarolniczej działalności gospodarczej opodatkowanej w formie ryczałtu od przychodów ewidencjonowanych, o których mowa w art. 21 ust. 1 pkt 152 lit. c, pkt 153 lit. c i pkt 154 ustawy z dnia 26 lipca 1991 r.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ustalone na podstawie oświadczenia dotyczącego każdego członka rodziny;</w:t>
      </w:r>
      <w:bookmarkStart w:id="0" w:name="_Hlk151465530"/>
    </w:p>
    <w:bookmarkEnd w:id="0"/>
    <w:p w14:paraId="7A84E6E2" w14:textId="77777777" w:rsidR="00B92435" w:rsidRPr="00DD68FD" w:rsidRDefault="00B92435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79A6F13" w14:textId="77777777" w:rsidR="009A418F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2)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</w:t>
      </w:r>
      <w:r w:rsidR="00EB0A4A" w:rsidRPr="00DD68FD">
        <w:rPr>
          <w:rFonts w:ascii="Arial" w:eastAsia="Times New Roman" w:hAnsi="Arial" w:cs="Arial"/>
          <w:sz w:val="18"/>
          <w:szCs w:val="20"/>
          <w:lang w:eastAsia="pl-PL"/>
        </w:rPr>
        <w:t>3, pkt 16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28 listopada 2003 r. o świadcz</w:t>
      </w:r>
      <w:r w:rsidR="00BB4CD3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9217F8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) </w:t>
      </w:r>
      <w:r w:rsidR="009217F8" w:rsidRPr="006B32B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rodzina </w:t>
      </w:r>
      <w:r w:rsidR="00BB4CD3" w:rsidRPr="006B32B1">
        <w:rPr>
          <w:rFonts w:ascii="Arial" w:hAnsi="Arial" w:cs="Arial"/>
          <w:b/>
          <w:bCs/>
          <w:sz w:val="18"/>
          <w:szCs w:val="20"/>
        </w:rPr>
        <w:t>oznacza to</w:t>
      </w:r>
      <w:r w:rsidR="00BB4CD3" w:rsidRPr="00DD68FD">
        <w:rPr>
          <w:rFonts w:ascii="Arial" w:hAnsi="Arial" w:cs="Arial"/>
          <w:sz w:val="18"/>
          <w:szCs w:val="20"/>
        </w:rPr>
        <w:t xml:space="preserve">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</w:t>
      </w:r>
      <w:r w:rsidR="00AC359F" w:rsidRPr="00DD68FD">
        <w:rPr>
          <w:rFonts w:ascii="Arial" w:hAnsi="Arial" w:cs="Arial"/>
          <w:sz w:val="18"/>
          <w:szCs w:val="20"/>
        </w:rPr>
        <w:t> </w:t>
      </w:r>
      <w:r w:rsidR="00BB4CD3" w:rsidRPr="00DD68FD">
        <w:rPr>
          <w:rFonts w:ascii="Arial" w:hAnsi="Arial" w:cs="Arial"/>
          <w:sz w:val="18"/>
          <w:szCs w:val="20"/>
        </w:rPr>
        <w:t>2020 r. poz. 1297); do członków rodziny nie zalicza się dziecka pozostającego pod opieką opiekuna prawnego, dziecka pozostającego w związku małżeńskim, a także pełnoletniego dziecka posiadającego własne dziecko;</w:t>
      </w:r>
    </w:p>
    <w:sectPr w:rsidR="009A418F" w:rsidRPr="00DD68FD" w:rsidSect="00475C9D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EBE"/>
    <w:multiLevelType w:val="hybridMultilevel"/>
    <w:tmpl w:val="3370D040"/>
    <w:lvl w:ilvl="0" w:tplc="A0EA97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F"/>
    <w:rsid w:val="00056ABE"/>
    <w:rsid w:val="00065107"/>
    <w:rsid w:val="000B09A2"/>
    <w:rsid w:val="000B6B19"/>
    <w:rsid w:val="000C1802"/>
    <w:rsid w:val="000D1D22"/>
    <w:rsid w:val="00104568"/>
    <w:rsid w:val="001160B1"/>
    <w:rsid w:val="00141DA6"/>
    <w:rsid w:val="0018629E"/>
    <w:rsid w:val="001A06C2"/>
    <w:rsid w:val="001D7B69"/>
    <w:rsid w:val="001E2885"/>
    <w:rsid w:val="00216497"/>
    <w:rsid w:val="002675D1"/>
    <w:rsid w:val="00295C29"/>
    <w:rsid w:val="002A579E"/>
    <w:rsid w:val="002B3D95"/>
    <w:rsid w:val="002B6D4B"/>
    <w:rsid w:val="00324C78"/>
    <w:rsid w:val="003414E7"/>
    <w:rsid w:val="003609A0"/>
    <w:rsid w:val="00373479"/>
    <w:rsid w:val="00397BD6"/>
    <w:rsid w:val="003C5FB3"/>
    <w:rsid w:val="003D6642"/>
    <w:rsid w:val="003F2CAB"/>
    <w:rsid w:val="004626F2"/>
    <w:rsid w:val="00475C9D"/>
    <w:rsid w:val="004E583D"/>
    <w:rsid w:val="004F4D6A"/>
    <w:rsid w:val="00505A29"/>
    <w:rsid w:val="00527A97"/>
    <w:rsid w:val="00536E40"/>
    <w:rsid w:val="005604D1"/>
    <w:rsid w:val="00591B3D"/>
    <w:rsid w:val="005B05DD"/>
    <w:rsid w:val="005C09E4"/>
    <w:rsid w:val="00656EB3"/>
    <w:rsid w:val="006A0749"/>
    <w:rsid w:val="006A184B"/>
    <w:rsid w:val="006B32B1"/>
    <w:rsid w:val="006D33FF"/>
    <w:rsid w:val="006F467E"/>
    <w:rsid w:val="00761A3E"/>
    <w:rsid w:val="007A1150"/>
    <w:rsid w:val="007C1840"/>
    <w:rsid w:val="007F3411"/>
    <w:rsid w:val="00810706"/>
    <w:rsid w:val="00825B8B"/>
    <w:rsid w:val="00862CBC"/>
    <w:rsid w:val="008A4D5F"/>
    <w:rsid w:val="009217F8"/>
    <w:rsid w:val="00945AB3"/>
    <w:rsid w:val="00965497"/>
    <w:rsid w:val="0098739F"/>
    <w:rsid w:val="009A418F"/>
    <w:rsid w:val="009C1AC6"/>
    <w:rsid w:val="009F3AD5"/>
    <w:rsid w:val="00A00DA3"/>
    <w:rsid w:val="00A96C9A"/>
    <w:rsid w:val="00AC359F"/>
    <w:rsid w:val="00AC4D52"/>
    <w:rsid w:val="00B06CC7"/>
    <w:rsid w:val="00B92435"/>
    <w:rsid w:val="00B932A9"/>
    <w:rsid w:val="00BB4CD3"/>
    <w:rsid w:val="00BD231A"/>
    <w:rsid w:val="00C10028"/>
    <w:rsid w:val="00C15109"/>
    <w:rsid w:val="00C34B8F"/>
    <w:rsid w:val="00C4677D"/>
    <w:rsid w:val="00C7646E"/>
    <w:rsid w:val="00D424D1"/>
    <w:rsid w:val="00D75534"/>
    <w:rsid w:val="00DC2874"/>
    <w:rsid w:val="00DD43F2"/>
    <w:rsid w:val="00DD68FD"/>
    <w:rsid w:val="00DF1A1A"/>
    <w:rsid w:val="00E33440"/>
    <w:rsid w:val="00E4456F"/>
    <w:rsid w:val="00E9771C"/>
    <w:rsid w:val="00EA447F"/>
    <w:rsid w:val="00EB0A4A"/>
    <w:rsid w:val="00EB208C"/>
    <w:rsid w:val="00EB4FA6"/>
    <w:rsid w:val="00EC4FB3"/>
    <w:rsid w:val="00EF4A62"/>
    <w:rsid w:val="00F14B70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A12"/>
  <w15:docId w15:val="{5218F243-FC1F-4D11-B6BD-776435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D6"/>
  </w:style>
  <w:style w:type="paragraph" w:styleId="Nagwek3">
    <w:name w:val="heading 3"/>
    <w:basedOn w:val="Normalny"/>
    <w:link w:val="Nagwek3Znak"/>
    <w:uiPriority w:val="9"/>
    <w:qFormat/>
    <w:rsid w:val="009A418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18F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57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505A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6D9F-EA26-4FC1-B51A-B9446D6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d.jurkiewicz</dc:creator>
  <cp:lastModifiedBy>A.Radkowska</cp:lastModifiedBy>
  <cp:revision>2</cp:revision>
  <cp:lastPrinted>2023-12-08T10:25:00Z</cp:lastPrinted>
  <dcterms:created xsi:type="dcterms:W3CDTF">2024-12-20T07:35:00Z</dcterms:created>
  <dcterms:modified xsi:type="dcterms:W3CDTF">2024-12-20T07:35:00Z</dcterms:modified>
</cp:coreProperties>
</file>